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登陆圣石科技官方网站</w:t>
      </w:r>
      <w:r>
        <w:rPr>
          <w:rFonts w:hint="eastAsia"/>
          <w:lang w:val="en-US" w:eastAsia="zh-CN"/>
        </w:rPr>
        <w:t>www.hzsskj.com,点击业务登录（下图红色圈内）</w:t>
      </w:r>
    </w:p>
    <w:p>
      <w:r>
        <w:drawing>
          <wp:inline distT="0" distB="0" distL="114300" distR="114300">
            <wp:extent cx="5267325" cy="675640"/>
            <wp:effectExtent l="0" t="0" r="952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账号：各经销商公司名称（汉字）   初始密码：无（可登陆后各自修改）</w:t>
      </w:r>
      <w:r>
        <w:drawing>
          <wp:inline distT="0" distB="0" distL="0" distR="0">
            <wp:extent cx="5274310" cy="26466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0" distR="0">
            <wp:extent cx="5274310" cy="2504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7412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0" distR="0">
            <wp:extent cx="5276215" cy="288607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经销商通过商品目录可以“收藏”商品或将商品放到“购物车”中，并通过购物车直接生成“网上订货单”。</w:t>
      </w:r>
    </w:p>
    <w:p>
      <w:r>
        <w:drawing>
          <wp:inline distT="0" distB="0" distL="0" distR="0">
            <wp:extent cx="5274945" cy="25908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0" distR="0">
            <wp:extent cx="5274945" cy="303593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经销商生成网上订货单并保存后，可以通过“网上订货单查询”来查看已经保存的网上订货单</w:t>
      </w:r>
    </w:p>
    <w:p>
      <w:r>
        <w:drawing>
          <wp:inline distT="0" distB="0" distL="0" distR="0">
            <wp:extent cx="5276850" cy="2371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24923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18840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经销商在WEB端保存“网上订货单”后，经销商生成保存“网上订货单”，点启动多级审核，再由工厂业务员在系统中审核单据，再下推销售订单。（工厂业务员在</w:t>
      </w:r>
      <w:r>
        <w:t>K3</w:t>
      </w:r>
      <w:r>
        <w:rPr>
          <w:rFonts w:hint="eastAsia"/>
        </w:rPr>
        <w:t>中进行单据确认，若不确认，可以直接拒绝，确认则可以直接下推生成销售订单；若后续通过确认，则可以取消拒绝，下推销售订单）（拒绝/取消拒绝都会有消息发回给经销商，执行状态字段可以查询单据是否确认或拒绝）；</w:t>
      </w:r>
    </w:p>
    <w:p>
      <w:r>
        <w:drawing>
          <wp:inline distT="0" distB="0" distL="0" distR="0">
            <wp:extent cx="5274945" cy="278574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经销商可以在销售订单查询中，查询具体销售订单状况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34080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69100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0" distR="0">
            <wp:extent cx="5274310" cy="17595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经销商需要对销售订单进行变更（数量/单价/交期），需要生成“销售订单变更申请单”，可以直接手动生成或通过销售订单下推生成，保存审核后，工厂业务人员可以在</w:t>
      </w:r>
      <w:r>
        <w:t>K3</w:t>
      </w:r>
      <w:r>
        <w:rPr>
          <w:rFonts w:hint="eastAsia"/>
        </w:rPr>
        <w:t>中查看，只有点击</w:t>
      </w:r>
      <w:r>
        <w:t>”</w:t>
      </w:r>
      <w:r>
        <w:rPr>
          <w:rFonts w:hint="eastAsia"/>
        </w:rPr>
        <w:t>生效</w:t>
      </w:r>
      <w:r>
        <w:t>”</w:t>
      </w:r>
      <w:r>
        <w:rPr>
          <w:rFonts w:hint="eastAsia"/>
        </w:rPr>
        <w:t>后才能将变更字段反写回订单中，若未通过工厂审批，业务人员可以直接点击“拒绝”，系统会有相关消息发送回WEB端，经销商可以查看。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32924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14204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工厂销售出货后，工厂业务人员在系统中生成销售出库单，经销商可以通过“交货对账”功能查看具体数量单价金额，并进行“对账确认”，对账确认会反写回销售出库单，以此来通知工厂业务员可以开票。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24650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工厂开票后，财务在系统内生成销售发票，经销商在WEB端可以通过“销售订单执行表”查询整个订单的出库开票数量金额等资料。</w:t>
      </w:r>
    </w:p>
    <w:p/>
    <w:p/>
    <w:p/>
    <w:p/>
    <w:p/>
    <w:p>
      <w:r>
        <w:drawing>
          <wp:inline distT="0" distB="0" distL="0" distR="0">
            <wp:extent cx="5274310" cy="15005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bookmarkStart w:id="0" w:name="_GoBack"/>
      <w:bookmarkEnd w:id="0"/>
    </w:p>
    <w:p>
      <w:r>
        <w:drawing>
          <wp:inline distT="0" distB="0" distL="0" distR="0">
            <wp:extent cx="5274310" cy="21043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经销商收到发票后，可以通过“发票对账”查看并确认所收到的发票与系统内准确无误，并确认给工厂业务员；经销商付款后，工厂在系统内生成收款单，经销商可以在WEB端查看“收款对账”，查看工厂所收款项与自己所付款项是否一致，并确认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196"/>
    <w:rsid w:val="00064196"/>
    <w:rsid w:val="00221CE4"/>
    <w:rsid w:val="002B6314"/>
    <w:rsid w:val="002F5D0D"/>
    <w:rsid w:val="003934E4"/>
    <w:rsid w:val="003F5898"/>
    <w:rsid w:val="00575A35"/>
    <w:rsid w:val="00652C4C"/>
    <w:rsid w:val="00696303"/>
    <w:rsid w:val="00712C22"/>
    <w:rsid w:val="00714488"/>
    <w:rsid w:val="00745AC2"/>
    <w:rsid w:val="00793BA2"/>
    <w:rsid w:val="008143A1"/>
    <w:rsid w:val="008C4E13"/>
    <w:rsid w:val="009A4E31"/>
    <w:rsid w:val="00A16AE5"/>
    <w:rsid w:val="00A80450"/>
    <w:rsid w:val="00A81F89"/>
    <w:rsid w:val="00D35DDF"/>
    <w:rsid w:val="00D510A3"/>
    <w:rsid w:val="00DA2E6A"/>
    <w:rsid w:val="00DC677E"/>
    <w:rsid w:val="00EE703E"/>
    <w:rsid w:val="00F267BE"/>
    <w:rsid w:val="00F51443"/>
    <w:rsid w:val="00FA3B2F"/>
    <w:rsid w:val="0B6A16DC"/>
    <w:rsid w:val="66E9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144</Words>
  <Characters>827</Characters>
  <Lines>6</Lines>
  <Paragraphs>1</Paragraphs>
  <TotalTime>2</TotalTime>
  <ScaleCrop>false</ScaleCrop>
  <LinksUpToDate>false</LinksUpToDate>
  <CharactersWithSpaces>970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2014-03-21T07:40:00Z</dcterms:created>
  <dc:creator>rd_wuling_ding</dc:creator>
  <cp:lastModifiedBy>周晓</cp:lastModifiedBy>
  <dcterms:modified xsi:type="dcterms:W3CDTF">2018-10-30T03:26:47Z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